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91" w:rsidRPr="0014156C" w:rsidRDefault="004C2A91" w:rsidP="001A53F7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es-CO"/>
        </w:rPr>
      </w:pPr>
      <w:r w:rsidRPr="0014156C">
        <w:rPr>
          <w:rFonts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0" hidden="0" allowOverlap="0" wp14:anchorId="2A1EC074" wp14:editId="78C9DED5">
            <wp:simplePos x="0" y="0"/>
            <wp:positionH relativeFrom="margin">
              <wp:posOffset>-499110</wp:posOffset>
            </wp:positionH>
            <wp:positionV relativeFrom="paragraph">
              <wp:posOffset>-556895</wp:posOffset>
            </wp:positionV>
            <wp:extent cx="1676400" cy="524510"/>
            <wp:effectExtent l="0" t="0" r="0" b="8890"/>
            <wp:wrapThrough wrapText="bothSides">
              <wp:wrapPolygon edited="0">
                <wp:start x="0" y="0"/>
                <wp:lineTo x="0" y="21182"/>
                <wp:lineTo x="21355" y="21182"/>
                <wp:lineTo x="21355" y="0"/>
                <wp:lineTo x="0" y="0"/>
              </wp:wrapPolygon>
            </wp:wrapThrough>
            <wp:docPr id="1" name="image02.png" descr="http://www.icesi.edu.co/imgs/contenido/png/logo_ices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http://www.icesi.edu.co/imgs/contenido/png/logo_icesi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24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D2C23" w:rsidRPr="0014156C" w:rsidRDefault="003D2C23" w:rsidP="001A53F7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es-CO"/>
        </w:rPr>
      </w:pPr>
      <w:r w:rsidRPr="0014156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Universidad Icesi</w:t>
      </w:r>
    </w:p>
    <w:p w:rsidR="00D23178" w:rsidRPr="0014156C" w:rsidRDefault="00D23178" w:rsidP="00D23178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es-CO"/>
        </w:rPr>
      </w:pPr>
      <w:r w:rsidRPr="0014156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Facultad de Derecho y Ciencias Sociales</w:t>
      </w:r>
    </w:p>
    <w:p w:rsidR="002A18B0" w:rsidRPr="0014156C" w:rsidRDefault="00D23178" w:rsidP="001A53F7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es-CO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Protocolo para realizar s</w:t>
      </w:r>
      <w:r w:rsidR="004C2A91" w:rsidRPr="0014156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alidas</w:t>
      </w:r>
      <w:r w:rsidR="003C0F22" w:rsidRPr="0014156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 xml:space="preserve">, </w:t>
      </w:r>
      <w:r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v</w:t>
      </w:r>
      <w:r w:rsidR="003C0F22" w:rsidRPr="0014156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isitas</w:t>
      </w:r>
      <w:r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, p</w:t>
      </w:r>
      <w:r w:rsidR="003C0F22" w:rsidRPr="0014156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 xml:space="preserve">rácticas </w:t>
      </w:r>
      <w:r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 xml:space="preserve">o trabajos </w:t>
      </w:r>
      <w:r w:rsidR="004C2A91" w:rsidRPr="0014156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 xml:space="preserve">de </w:t>
      </w:r>
      <w:r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c</w:t>
      </w:r>
      <w:r w:rsidR="004C2A91" w:rsidRPr="0014156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ampo</w:t>
      </w:r>
      <w:r w:rsidR="002A18B0" w:rsidRPr="0014156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 xml:space="preserve"> </w:t>
      </w:r>
    </w:p>
    <w:p w:rsidR="003D2C23" w:rsidRPr="0014156C" w:rsidRDefault="003D2C23" w:rsidP="001A53F7">
      <w:pPr>
        <w:spacing w:after="0" w:line="240" w:lineRule="auto"/>
        <w:rPr>
          <w:rFonts w:eastAsia="Times New Roman" w:cs="Arial"/>
          <w:sz w:val="24"/>
          <w:szCs w:val="24"/>
          <w:lang w:eastAsia="es-CO"/>
        </w:rPr>
      </w:pPr>
    </w:p>
    <w:p w:rsidR="00642B12" w:rsidRPr="0014156C" w:rsidRDefault="00642B12" w:rsidP="001A53F7">
      <w:pPr>
        <w:spacing w:after="0" w:line="240" w:lineRule="auto"/>
        <w:jc w:val="both"/>
        <w:rPr>
          <w:rFonts w:eastAsia="Calibri" w:cs="Arial"/>
          <w:b/>
          <w:bCs/>
          <w:kern w:val="28"/>
          <w:sz w:val="24"/>
          <w:szCs w:val="24"/>
        </w:rPr>
      </w:pPr>
    </w:p>
    <w:p w:rsidR="00642B12" w:rsidRPr="0014156C" w:rsidRDefault="00642B12" w:rsidP="001A53F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s-ES" w:eastAsia="es-ES"/>
        </w:rPr>
      </w:pPr>
      <w:r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La  Facultad de Derecho y Ciencias Sociales de la Universidad Icesi </w:t>
      </w:r>
      <w:r w:rsidR="009F3DE8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expide el presente protocolo para la realización de dichas actividades </w:t>
      </w:r>
      <w:r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teniendo en cuenta que las salidas, visitas, prácticas </w:t>
      </w:r>
      <w:r w:rsidR="00C21AEF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>o</w:t>
      </w:r>
      <w:r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trabajos de campo </w:t>
      </w:r>
      <w:r w:rsidR="001C5AE0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son actividades </w:t>
      </w:r>
      <w:r w:rsidR="0003218C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importantes en los procesos formativos de los estudiantes de pregrado, posgrado y miembros de grupos o semilleros de investigación, </w:t>
      </w:r>
      <w:r w:rsidR="0014156C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que </w:t>
      </w:r>
      <w:r w:rsidR="001C5AE0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contribuyen al desarrollo de competencias específicas en un campo laboral determinado, </w:t>
      </w:r>
      <w:r w:rsidR="006741FD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pero que a su vez </w:t>
      </w:r>
      <w:r w:rsidR="00C21AEF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>pueden implicar un riesgo ocupacional</w:t>
      </w:r>
      <w:r w:rsidR="009F3DE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. </w:t>
      </w:r>
    </w:p>
    <w:p w:rsidR="00C21AEF" w:rsidRPr="0014156C" w:rsidRDefault="00C21AEF" w:rsidP="001A53F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s-ES" w:eastAsia="es-ES"/>
        </w:rPr>
      </w:pPr>
    </w:p>
    <w:p w:rsidR="0003218C" w:rsidRPr="0014156C" w:rsidRDefault="00642B12" w:rsidP="001A53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val="es-ES" w:eastAsia="es-ES"/>
        </w:rPr>
      </w:pPr>
      <w:r w:rsidRPr="0014156C">
        <w:rPr>
          <w:rFonts w:eastAsia="Times New Roman" w:cs="Times New Roman"/>
          <w:bCs/>
          <w:color w:val="000000"/>
          <w:sz w:val="24"/>
          <w:szCs w:val="24"/>
          <w:lang w:val="es-ES" w:eastAsia="es-ES"/>
        </w:rPr>
        <w:t>La finalidad de</w:t>
      </w:r>
      <w:r w:rsidR="0014156C" w:rsidRPr="0014156C">
        <w:rPr>
          <w:rFonts w:eastAsia="Times New Roman" w:cs="Times New Roman"/>
          <w:bCs/>
          <w:color w:val="000000"/>
          <w:sz w:val="24"/>
          <w:szCs w:val="24"/>
          <w:lang w:val="es-ES" w:eastAsia="es-ES"/>
        </w:rPr>
        <w:t xml:space="preserve">l </w:t>
      </w:r>
      <w:r w:rsidR="00C21AEF" w:rsidRPr="0014156C">
        <w:rPr>
          <w:rFonts w:eastAsia="Times New Roman" w:cs="Times New Roman"/>
          <w:bCs/>
          <w:color w:val="000000"/>
          <w:sz w:val="24"/>
          <w:szCs w:val="24"/>
          <w:lang w:val="es-ES" w:eastAsia="es-ES"/>
        </w:rPr>
        <w:t xml:space="preserve">protocolo </w:t>
      </w:r>
      <w:r w:rsidR="006741FD" w:rsidRPr="0014156C">
        <w:rPr>
          <w:rFonts w:eastAsia="Times New Roman" w:cs="Times New Roman"/>
          <w:bCs/>
          <w:color w:val="000000"/>
          <w:sz w:val="24"/>
          <w:szCs w:val="24"/>
          <w:lang w:val="es-ES" w:eastAsia="es-ES"/>
        </w:rPr>
        <w:t>es establecer el procedimiento previo que debe llevarse a cabo para la realización de las anteriores actividades</w:t>
      </w:r>
      <w:r w:rsidR="0014156C" w:rsidRPr="0014156C">
        <w:rPr>
          <w:rFonts w:eastAsia="Times New Roman" w:cs="Times New Roman"/>
          <w:bCs/>
          <w:color w:val="000000"/>
          <w:sz w:val="24"/>
          <w:szCs w:val="24"/>
          <w:lang w:val="es-ES" w:eastAsia="es-ES"/>
        </w:rPr>
        <w:t>,</w:t>
      </w:r>
      <w:r w:rsidR="006741FD" w:rsidRPr="0014156C">
        <w:rPr>
          <w:rFonts w:eastAsia="Times New Roman" w:cs="Times New Roman"/>
          <w:bCs/>
          <w:color w:val="000000"/>
          <w:sz w:val="24"/>
          <w:szCs w:val="24"/>
          <w:lang w:val="es-ES" w:eastAsia="es-ES"/>
        </w:rPr>
        <w:t xml:space="preserve"> o cualquier </w:t>
      </w:r>
      <w:r w:rsidR="0003218C" w:rsidRPr="0014156C">
        <w:rPr>
          <w:rFonts w:eastAsia="Times New Roman" w:cs="Times New Roman"/>
          <w:bCs/>
          <w:color w:val="000000"/>
          <w:sz w:val="24"/>
          <w:szCs w:val="24"/>
          <w:lang w:val="es-ES" w:eastAsia="es-ES"/>
        </w:rPr>
        <w:t>otra que tenga la misma finalidad, independientemente de su denominación.</w:t>
      </w:r>
    </w:p>
    <w:p w:rsidR="0003218C" w:rsidRPr="0014156C" w:rsidRDefault="0003218C" w:rsidP="001A53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val="es-ES" w:eastAsia="es-ES"/>
        </w:rPr>
      </w:pPr>
    </w:p>
    <w:p w:rsidR="0003218C" w:rsidRPr="0014156C" w:rsidRDefault="00642B12" w:rsidP="001A53F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s-ES" w:eastAsia="es-ES"/>
        </w:rPr>
      </w:pPr>
      <w:r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Este </w:t>
      </w:r>
      <w:r w:rsidR="0003218C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protocolo </w:t>
      </w:r>
      <w:r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ha sido elaborado a partir de diferentes normas constitucionales y legales </w:t>
      </w:r>
      <w:r w:rsidR="009F3DE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aplicables a este tipo de actividades, y </w:t>
      </w:r>
      <w:r w:rsidR="0003218C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las políticas y reglamentos institucionales </w:t>
      </w:r>
      <w:r w:rsidR="009F3DE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de los </w:t>
      </w:r>
      <w:r w:rsidR="0003218C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>estudiantes</w:t>
      </w:r>
      <w:r w:rsidR="0014156C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de pregrado y posgrado</w:t>
      </w:r>
      <w:r w:rsidR="0003218C" w:rsidRPr="0014156C">
        <w:rPr>
          <w:rFonts w:eastAsia="Times New Roman" w:cs="Times New Roman"/>
          <w:color w:val="000000"/>
          <w:sz w:val="24"/>
          <w:szCs w:val="24"/>
          <w:lang w:val="es-ES" w:eastAsia="es-ES"/>
        </w:rPr>
        <w:t>.</w:t>
      </w:r>
    </w:p>
    <w:p w:rsidR="0003218C" w:rsidRPr="0014156C" w:rsidRDefault="0003218C" w:rsidP="001A53F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s-ES" w:eastAsia="es-ES"/>
        </w:rPr>
      </w:pPr>
    </w:p>
    <w:p w:rsidR="0003218C" w:rsidRPr="0014156C" w:rsidRDefault="0003218C" w:rsidP="001A53F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s-ES" w:eastAsia="es-ES"/>
        </w:rPr>
      </w:pPr>
    </w:p>
    <w:p w:rsidR="003D2C23" w:rsidRPr="0014156C" w:rsidRDefault="0014156C" w:rsidP="001A53F7">
      <w:pPr>
        <w:pStyle w:val="Puesto"/>
        <w:spacing w:after="0" w:line="240" w:lineRule="auto"/>
        <w:ind w:left="0"/>
        <w:jc w:val="both"/>
        <w:rPr>
          <w:rFonts w:asciiTheme="minorHAnsi" w:eastAsia="Times New Roman" w:hAnsiTheme="minorHAnsi"/>
          <w:color w:val="000000"/>
          <w:sz w:val="24"/>
          <w:szCs w:val="24"/>
          <w:lang w:eastAsia="es-CO"/>
        </w:rPr>
      </w:pPr>
      <w:bookmarkStart w:id="0" w:name="_Toc286840052"/>
      <w:r w:rsidRPr="0014156C">
        <w:rPr>
          <w:rFonts w:asciiTheme="minorHAnsi" w:hAnsiTheme="minorHAnsi"/>
          <w:sz w:val="24"/>
          <w:szCs w:val="24"/>
        </w:rPr>
        <w:t xml:space="preserve">Artículo 1. </w:t>
      </w:r>
      <w:r w:rsidRPr="0014156C">
        <w:rPr>
          <w:rFonts w:asciiTheme="minorHAnsi" w:hAnsiTheme="minorHAnsi"/>
          <w:i/>
          <w:sz w:val="24"/>
          <w:szCs w:val="24"/>
        </w:rPr>
        <w:t>Actividades formativas complementarias</w:t>
      </w:r>
      <w:r w:rsidRPr="0014156C">
        <w:rPr>
          <w:rFonts w:asciiTheme="minorHAnsi" w:hAnsiTheme="minorHAnsi"/>
          <w:sz w:val="24"/>
          <w:szCs w:val="24"/>
        </w:rPr>
        <w:t xml:space="preserve">. </w:t>
      </w:r>
      <w:bookmarkEnd w:id="0"/>
      <w:r w:rsidRPr="0014156C">
        <w:rPr>
          <w:rFonts w:asciiTheme="minorHAnsi" w:hAnsiTheme="minorHAnsi"/>
          <w:b w:val="0"/>
          <w:sz w:val="24"/>
          <w:szCs w:val="24"/>
        </w:rPr>
        <w:t>L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as </w:t>
      </w:r>
      <w:r w:rsidR="000838B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s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alidas, visitas, prácticas </w:t>
      </w:r>
      <w:r w:rsidR="00FE02D7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o trabajos 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de campo, locales, regionales, nacionales</w:t>
      </w:r>
      <w:r w:rsidR="00ED5C63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 </w:t>
      </w:r>
      <w:r w:rsidR="00FE02D7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o </w:t>
      </w:r>
      <w:r w:rsidR="00ED5C63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internacionales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 son </w:t>
      </w:r>
      <w:r w:rsidR="0003218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actividades de formación  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complement</w:t>
      </w:r>
      <w:r w:rsidR="0003218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a</w:t>
      </w:r>
      <w:r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rias de los cursos definidos e</w:t>
      </w:r>
      <w:r w:rsidR="0003218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n 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la</w:t>
      </w:r>
      <w:r w:rsidR="0003218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s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 malla</w:t>
      </w:r>
      <w:r w:rsidR="0003218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s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 curricular</w:t>
      </w:r>
      <w:r w:rsidR="0003218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es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 </w:t>
      </w:r>
      <w:r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de 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cada uno de los programas de pregrado</w:t>
      </w:r>
      <w:r w:rsidR="009F3DE8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 o 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posgrado</w:t>
      </w:r>
      <w:r w:rsidR="00E25730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; así como en los </w:t>
      </w:r>
      <w:r w:rsidR="00A65612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proyectos de investigación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 de la </w:t>
      </w:r>
      <w:r w:rsidR="00FE02D7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Facultad de Derecho y Ciencias Sociales de la </w:t>
      </w:r>
      <w:r w:rsidR="0083230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Universidad Icesi.</w:t>
      </w:r>
    </w:p>
    <w:p w:rsidR="001A53F7" w:rsidRDefault="001A53F7" w:rsidP="001A53F7">
      <w:pPr>
        <w:pStyle w:val="Puesto"/>
        <w:spacing w:after="0" w:line="240" w:lineRule="auto"/>
        <w:ind w:left="0"/>
        <w:jc w:val="both"/>
        <w:rPr>
          <w:rFonts w:asciiTheme="minorHAnsi" w:eastAsia="Times New Roman" w:hAnsiTheme="minorHAnsi"/>
          <w:color w:val="000000"/>
          <w:sz w:val="24"/>
          <w:szCs w:val="24"/>
          <w:lang w:eastAsia="es-CO"/>
        </w:rPr>
      </w:pPr>
    </w:p>
    <w:p w:rsidR="00FA10C6" w:rsidRPr="00FA10C6" w:rsidRDefault="00FA10C6" w:rsidP="001A53F7">
      <w:pPr>
        <w:pStyle w:val="Puesto"/>
        <w:spacing w:after="0" w:line="240" w:lineRule="auto"/>
        <w:ind w:left="0"/>
        <w:jc w:val="both"/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es-CO"/>
        </w:rPr>
        <w:t xml:space="preserve">Artículo 2. </w:t>
      </w:r>
      <w:r>
        <w:rPr>
          <w:rFonts w:asciiTheme="minorHAnsi" w:eastAsia="Times New Roman" w:hAnsiTheme="minorHAnsi"/>
          <w:i/>
          <w:color w:val="000000"/>
          <w:sz w:val="24"/>
          <w:szCs w:val="24"/>
          <w:lang w:eastAsia="es-CO"/>
        </w:rPr>
        <w:t xml:space="preserve">Riesgo ocupacional. </w:t>
      </w:r>
      <w:r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Se entiende por riesgo ocupacional </w:t>
      </w:r>
      <w:r w:rsidR="00B758F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la </w:t>
      </w:r>
      <w:r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probabilidad de exposición a </w:t>
      </w:r>
      <w:r w:rsidR="00B758F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cualquier tipo de </w:t>
      </w:r>
      <w:r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peligro</w:t>
      </w:r>
      <w:r w:rsidR="00B758F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 capaz de producir una enfermedad o un accidente. </w:t>
      </w:r>
      <w:r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 </w:t>
      </w:r>
    </w:p>
    <w:p w:rsidR="00FA10C6" w:rsidRDefault="00FA10C6" w:rsidP="001A53F7">
      <w:pPr>
        <w:pStyle w:val="Puesto"/>
        <w:spacing w:after="0" w:line="240" w:lineRule="auto"/>
        <w:ind w:left="0"/>
        <w:jc w:val="both"/>
        <w:rPr>
          <w:rFonts w:asciiTheme="minorHAnsi" w:eastAsia="Times New Roman" w:hAnsiTheme="minorHAnsi"/>
          <w:color w:val="000000"/>
          <w:sz w:val="24"/>
          <w:szCs w:val="24"/>
          <w:lang w:eastAsia="es-CO"/>
        </w:rPr>
      </w:pPr>
    </w:p>
    <w:p w:rsidR="0083230C" w:rsidRPr="0014156C" w:rsidRDefault="0003218C" w:rsidP="001A53F7">
      <w:pPr>
        <w:pStyle w:val="Puesto"/>
        <w:spacing w:after="0" w:line="240" w:lineRule="auto"/>
        <w:ind w:left="0"/>
        <w:jc w:val="both"/>
        <w:rPr>
          <w:rFonts w:asciiTheme="minorHAnsi" w:eastAsia="Times New Roman" w:hAnsiTheme="minorHAnsi"/>
          <w:color w:val="000000"/>
          <w:sz w:val="24"/>
          <w:szCs w:val="24"/>
          <w:lang w:eastAsia="es-CO"/>
        </w:rPr>
      </w:pPr>
      <w:r w:rsidRPr="0014156C">
        <w:rPr>
          <w:rFonts w:asciiTheme="minorHAnsi" w:eastAsia="Times New Roman" w:hAnsiTheme="minorHAnsi"/>
          <w:color w:val="000000"/>
          <w:sz w:val="24"/>
          <w:szCs w:val="24"/>
          <w:lang w:eastAsia="es-CO"/>
        </w:rPr>
        <w:t xml:space="preserve">Artículo </w:t>
      </w:r>
      <w:r w:rsidR="00EA0211">
        <w:rPr>
          <w:rFonts w:asciiTheme="minorHAnsi" w:eastAsia="Times New Roman" w:hAnsiTheme="minorHAnsi"/>
          <w:color w:val="000000"/>
          <w:sz w:val="24"/>
          <w:szCs w:val="24"/>
          <w:lang w:eastAsia="es-CO"/>
        </w:rPr>
        <w:t>3.</w:t>
      </w:r>
      <w:r w:rsidRPr="0014156C">
        <w:rPr>
          <w:rFonts w:asciiTheme="minorHAnsi" w:eastAsia="Times New Roman" w:hAnsiTheme="minorHAnsi"/>
          <w:color w:val="000000"/>
          <w:sz w:val="24"/>
          <w:szCs w:val="24"/>
          <w:lang w:eastAsia="es-CO"/>
        </w:rPr>
        <w:t xml:space="preserve"> </w:t>
      </w:r>
      <w:r w:rsidR="0014156C">
        <w:rPr>
          <w:rFonts w:asciiTheme="minorHAnsi" w:eastAsia="Times New Roman" w:hAnsiTheme="minorHAnsi"/>
          <w:i/>
          <w:color w:val="000000"/>
          <w:sz w:val="24"/>
          <w:szCs w:val="24"/>
          <w:lang w:eastAsia="es-CO"/>
        </w:rPr>
        <w:t xml:space="preserve">Dirección y supervisión. </w:t>
      </w:r>
      <w:r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Las </w:t>
      </w:r>
      <w:r w:rsidRPr="0014156C">
        <w:rPr>
          <w:rFonts w:asciiTheme="minorHAnsi" w:eastAsia="Times New Roman" w:hAnsiTheme="minorHAnsi" w:cs="Times New Roman"/>
          <w:b w:val="0"/>
          <w:color w:val="000000"/>
          <w:sz w:val="24"/>
          <w:szCs w:val="24"/>
          <w:lang w:val="es-ES" w:eastAsia="es-ES"/>
        </w:rPr>
        <w:t xml:space="preserve">salidas, visitas, prácticas o trabajos de campo </w:t>
      </w:r>
      <w:r w:rsidR="000838B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estarán bajo la dirección y supervisión de un profesor o colaborador de la Universidad, debidamente autorizado por la Decanatura o </w:t>
      </w:r>
      <w:r w:rsidR="00FE02D7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el </w:t>
      </w:r>
      <w:r w:rsidR="000838B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 xml:space="preserve">Director </w:t>
      </w:r>
      <w:r w:rsidR="004618D3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del programa</w:t>
      </w:r>
      <w:r w:rsidR="000838BC" w:rsidRPr="0014156C">
        <w:rPr>
          <w:rFonts w:asciiTheme="minorHAnsi" w:eastAsia="Times New Roman" w:hAnsiTheme="minorHAnsi"/>
          <w:b w:val="0"/>
          <w:color w:val="000000"/>
          <w:sz w:val="24"/>
          <w:szCs w:val="24"/>
          <w:lang w:eastAsia="es-CO"/>
        </w:rPr>
        <w:t>.</w:t>
      </w:r>
      <w:r w:rsidR="000838BC" w:rsidRPr="0014156C">
        <w:rPr>
          <w:rFonts w:asciiTheme="minorHAnsi" w:eastAsia="Times New Roman" w:hAnsiTheme="minorHAnsi"/>
          <w:color w:val="000000"/>
          <w:sz w:val="24"/>
          <w:szCs w:val="24"/>
          <w:lang w:eastAsia="es-CO"/>
        </w:rPr>
        <w:t xml:space="preserve"> </w:t>
      </w:r>
    </w:p>
    <w:p w:rsidR="001A53F7" w:rsidRDefault="001A53F7" w:rsidP="001A53F7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</w:p>
    <w:p w:rsidR="001A53F7" w:rsidRDefault="0014156C" w:rsidP="001A53F7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 w:rsidRPr="001A53F7">
        <w:rPr>
          <w:rFonts w:eastAsia="Times New Roman" w:cs="Arial"/>
          <w:b/>
          <w:color w:val="000000"/>
          <w:sz w:val="24"/>
          <w:szCs w:val="24"/>
          <w:lang w:eastAsia="es-CO"/>
        </w:rPr>
        <w:t xml:space="preserve">Artículo </w:t>
      </w:r>
      <w:r w:rsidR="00EA0211">
        <w:rPr>
          <w:rFonts w:eastAsia="Times New Roman" w:cs="Arial"/>
          <w:b/>
          <w:color w:val="000000"/>
          <w:sz w:val="24"/>
          <w:szCs w:val="24"/>
          <w:lang w:eastAsia="es-CO"/>
        </w:rPr>
        <w:t>4</w:t>
      </w:r>
      <w:r w:rsidRPr="001A53F7">
        <w:rPr>
          <w:rFonts w:eastAsia="Times New Roman" w:cs="Arial"/>
          <w:b/>
          <w:color w:val="000000"/>
          <w:sz w:val="24"/>
          <w:szCs w:val="24"/>
          <w:lang w:eastAsia="es-CO"/>
        </w:rPr>
        <w:t xml:space="preserve">. </w:t>
      </w:r>
      <w:r w:rsidRPr="001A53F7">
        <w:rPr>
          <w:rFonts w:eastAsia="Times New Roman" w:cs="Arial"/>
          <w:b/>
          <w:i/>
          <w:color w:val="000000"/>
          <w:sz w:val="24"/>
          <w:szCs w:val="24"/>
          <w:lang w:eastAsia="es-CO"/>
        </w:rPr>
        <w:t>Aprobación</w:t>
      </w:r>
      <w:r w:rsidRPr="0014156C">
        <w:rPr>
          <w:rFonts w:eastAsia="Times New Roman" w:cs="Arial"/>
          <w:color w:val="000000"/>
          <w:sz w:val="24"/>
          <w:szCs w:val="24"/>
          <w:lang w:eastAsia="es-CO"/>
        </w:rPr>
        <w:t>.</w:t>
      </w:r>
      <w:r w:rsidR="001A53F7">
        <w:rPr>
          <w:rFonts w:eastAsia="Times New Roman" w:cs="Arial"/>
          <w:color w:val="000000"/>
          <w:sz w:val="24"/>
          <w:szCs w:val="24"/>
          <w:lang w:eastAsia="es-CO"/>
        </w:rPr>
        <w:t xml:space="preserve"> Toda </w:t>
      </w:r>
      <w:r w:rsidR="001A53F7"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salida, visita, práctica o trabajo de campo </w:t>
      </w:r>
      <w:r w:rsid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debe ser </w:t>
      </w:r>
      <w:r w:rsidR="000838BC" w:rsidRPr="0014156C">
        <w:rPr>
          <w:rFonts w:eastAsia="Times New Roman" w:cs="Arial"/>
          <w:color w:val="000000"/>
          <w:sz w:val="24"/>
          <w:szCs w:val="24"/>
          <w:lang w:eastAsia="es-CO"/>
        </w:rPr>
        <w:t xml:space="preserve"> </w:t>
      </w:r>
      <w:r w:rsidR="001A53F7">
        <w:rPr>
          <w:rFonts w:eastAsia="Times New Roman" w:cs="Arial"/>
          <w:color w:val="000000"/>
          <w:sz w:val="24"/>
          <w:szCs w:val="24"/>
          <w:lang w:eastAsia="es-CO"/>
        </w:rPr>
        <w:t xml:space="preserve">autorizada previamente por </w:t>
      </w:r>
      <w:r w:rsidR="000838BC" w:rsidRPr="0014156C">
        <w:rPr>
          <w:rFonts w:eastAsia="Times New Roman" w:cs="Arial"/>
          <w:color w:val="000000"/>
          <w:sz w:val="24"/>
          <w:szCs w:val="24"/>
          <w:lang w:eastAsia="es-CO"/>
        </w:rPr>
        <w:t xml:space="preserve">un </w:t>
      </w:r>
      <w:r w:rsidR="00880555">
        <w:rPr>
          <w:rFonts w:eastAsia="Times New Roman" w:cs="Arial"/>
          <w:color w:val="000000"/>
          <w:sz w:val="24"/>
          <w:szCs w:val="24"/>
          <w:lang w:eastAsia="es-CO"/>
        </w:rPr>
        <w:t>C</w:t>
      </w:r>
      <w:r w:rsidR="000838BC" w:rsidRPr="0014156C">
        <w:rPr>
          <w:rFonts w:eastAsia="Times New Roman" w:cs="Arial"/>
          <w:color w:val="000000"/>
          <w:sz w:val="24"/>
          <w:szCs w:val="24"/>
          <w:lang w:eastAsia="es-CO"/>
        </w:rPr>
        <w:t xml:space="preserve">omité, conformado por el Director del Programa, </w:t>
      </w:r>
      <w:r w:rsidR="001A53F7">
        <w:rPr>
          <w:rFonts w:eastAsia="Times New Roman" w:cs="Arial"/>
          <w:color w:val="000000"/>
          <w:sz w:val="24"/>
          <w:szCs w:val="24"/>
          <w:lang w:eastAsia="es-CO"/>
        </w:rPr>
        <w:t xml:space="preserve">el </w:t>
      </w:r>
      <w:r w:rsidR="000838BC" w:rsidRPr="0014156C">
        <w:rPr>
          <w:rFonts w:eastAsia="Times New Roman" w:cs="Arial"/>
          <w:color w:val="000000"/>
          <w:sz w:val="24"/>
          <w:szCs w:val="24"/>
          <w:lang w:eastAsia="es-CO"/>
        </w:rPr>
        <w:t xml:space="preserve">Jefe de Departamento y </w:t>
      </w:r>
      <w:r w:rsidR="001A53F7">
        <w:rPr>
          <w:rFonts w:eastAsia="Times New Roman" w:cs="Arial"/>
          <w:color w:val="000000"/>
          <w:sz w:val="24"/>
          <w:szCs w:val="24"/>
          <w:lang w:eastAsia="es-CO"/>
        </w:rPr>
        <w:t>el p</w:t>
      </w:r>
      <w:r w:rsidR="001A676C" w:rsidRPr="0014156C">
        <w:rPr>
          <w:rFonts w:eastAsia="Times New Roman" w:cs="Arial"/>
          <w:color w:val="000000"/>
          <w:sz w:val="24"/>
          <w:szCs w:val="24"/>
          <w:lang w:eastAsia="es-CO"/>
        </w:rPr>
        <w:t xml:space="preserve">rofesor </w:t>
      </w:r>
      <w:r w:rsidR="004618D3" w:rsidRPr="0014156C">
        <w:rPr>
          <w:rFonts w:eastAsia="Times New Roman" w:cs="Arial"/>
          <w:color w:val="000000"/>
          <w:sz w:val="24"/>
          <w:szCs w:val="24"/>
          <w:lang w:eastAsia="es-CO"/>
        </w:rPr>
        <w:t>coordinador de la actividad</w:t>
      </w:r>
      <w:r w:rsidR="007406EE" w:rsidRPr="0014156C">
        <w:rPr>
          <w:rFonts w:eastAsia="Times New Roman" w:cs="Arial"/>
          <w:color w:val="000000"/>
          <w:sz w:val="24"/>
          <w:szCs w:val="24"/>
          <w:lang w:eastAsia="es-CO"/>
        </w:rPr>
        <w:t>.</w:t>
      </w:r>
      <w:r w:rsidR="001A53F7">
        <w:rPr>
          <w:rFonts w:eastAsia="Times New Roman" w:cs="Arial"/>
          <w:color w:val="000000"/>
          <w:sz w:val="24"/>
          <w:szCs w:val="24"/>
          <w:lang w:eastAsia="es-CO"/>
        </w:rPr>
        <w:t xml:space="preserve"> Para </w:t>
      </w:r>
      <w:r w:rsidR="000F789A">
        <w:rPr>
          <w:rFonts w:eastAsia="Times New Roman" w:cs="Arial"/>
          <w:color w:val="000000"/>
          <w:sz w:val="24"/>
          <w:szCs w:val="24"/>
          <w:lang w:eastAsia="es-CO"/>
        </w:rPr>
        <w:t xml:space="preserve">la </w:t>
      </w:r>
      <w:r w:rsidR="001A53F7">
        <w:rPr>
          <w:rFonts w:eastAsia="Times New Roman" w:cs="Arial"/>
          <w:color w:val="000000"/>
          <w:sz w:val="24"/>
          <w:szCs w:val="24"/>
          <w:lang w:eastAsia="es-CO"/>
        </w:rPr>
        <w:t>aprobación</w:t>
      </w:r>
      <w:r w:rsidR="000F789A">
        <w:rPr>
          <w:rFonts w:eastAsia="Times New Roman" w:cs="Arial"/>
          <w:color w:val="000000"/>
          <w:sz w:val="24"/>
          <w:szCs w:val="24"/>
          <w:lang w:eastAsia="es-CO"/>
        </w:rPr>
        <w:t xml:space="preserve"> de la actividad </w:t>
      </w:r>
      <w:r w:rsidR="001A53F7">
        <w:rPr>
          <w:rFonts w:eastAsia="Times New Roman" w:cs="Arial"/>
          <w:color w:val="000000"/>
          <w:sz w:val="24"/>
          <w:szCs w:val="24"/>
          <w:lang w:eastAsia="es-CO"/>
        </w:rPr>
        <w:t xml:space="preserve">se tendrán en cuenta los siguientes criterios: </w:t>
      </w:r>
    </w:p>
    <w:p w:rsidR="0090162F" w:rsidRDefault="0090162F" w:rsidP="0090162F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</w:p>
    <w:p w:rsidR="0090162F" w:rsidRPr="0090162F" w:rsidRDefault="000F789A" w:rsidP="009016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Debe </w:t>
      </w:r>
      <w:r w:rsidR="001A53F7" w:rsidRPr="0090162F">
        <w:rPr>
          <w:rFonts w:eastAsia="Times New Roman" w:cs="Arial"/>
          <w:color w:val="000000"/>
          <w:sz w:val="24"/>
          <w:szCs w:val="24"/>
          <w:lang w:eastAsia="es-CO"/>
        </w:rPr>
        <w:t>tener una relación clara con los objetivos y temas trabajados en la materia o en el proyecto de investigación.</w:t>
      </w:r>
    </w:p>
    <w:p w:rsidR="0090162F" w:rsidRPr="0090162F" w:rsidRDefault="000F789A" w:rsidP="009016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Tiene </w:t>
      </w:r>
      <w:r w:rsidR="0090162F" w:rsidRPr="0090162F">
        <w:rPr>
          <w:rFonts w:eastAsia="Times New Roman" w:cs="Arial"/>
          <w:color w:val="000000"/>
          <w:sz w:val="24"/>
          <w:szCs w:val="24"/>
          <w:lang w:eastAsia="es-CO"/>
        </w:rPr>
        <w:t xml:space="preserve">que estar incluida en el programa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académico </w:t>
      </w:r>
      <w:r w:rsidR="0090162F" w:rsidRPr="0090162F">
        <w:rPr>
          <w:rFonts w:eastAsia="Times New Roman" w:cs="Arial"/>
          <w:color w:val="000000"/>
          <w:sz w:val="24"/>
          <w:szCs w:val="24"/>
          <w:lang w:eastAsia="es-CO"/>
        </w:rPr>
        <w:t xml:space="preserve">de la materia o en el proyecto de investigación. </w:t>
      </w:r>
    </w:p>
    <w:p w:rsidR="0090162F" w:rsidRPr="0090162F" w:rsidRDefault="000F789A" w:rsidP="009016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>
        <w:rPr>
          <w:rFonts w:eastAsia="Times New Roman" w:cs="Arial"/>
          <w:color w:val="000000"/>
          <w:sz w:val="24"/>
          <w:szCs w:val="24"/>
          <w:lang w:eastAsia="es-CO"/>
        </w:rPr>
        <w:lastRenderedPageBreak/>
        <w:t xml:space="preserve">Quien </w:t>
      </w:r>
      <w:r w:rsidR="001A53F7" w:rsidRPr="0090162F">
        <w:rPr>
          <w:rFonts w:eastAsia="Times New Roman" w:cs="Arial"/>
          <w:color w:val="000000"/>
          <w:sz w:val="24"/>
          <w:szCs w:val="24"/>
          <w:lang w:eastAsia="es-CO"/>
        </w:rPr>
        <w:t>coordina la actividad debe tener una inserción previa en la comunidad o espacio donde se desarrollará la misma.</w:t>
      </w:r>
    </w:p>
    <w:p w:rsidR="0090162F" w:rsidRDefault="000F789A" w:rsidP="009016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Debe garantizarse </w:t>
      </w:r>
      <w:r w:rsidR="001A53F7" w:rsidRPr="0090162F">
        <w:rPr>
          <w:rFonts w:eastAsia="Times New Roman" w:cs="Arial"/>
          <w:color w:val="000000"/>
          <w:sz w:val="24"/>
          <w:szCs w:val="24"/>
          <w:lang w:eastAsia="es-CO"/>
        </w:rPr>
        <w:t>que durante todo el desarrollo de la actividad se contará con la compañía de un integrante de la comunidad o guía.</w:t>
      </w:r>
    </w:p>
    <w:p w:rsidR="009F3DE8" w:rsidRDefault="00BF57E8" w:rsidP="009016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>
        <w:rPr>
          <w:rFonts w:eastAsia="Times New Roman" w:cs="Arial"/>
          <w:color w:val="000000"/>
          <w:sz w:val="24"/>
          <w:szCs w:val="24"/>
          <w:lang w:eastAsia="es-CO"/>
        </w:rPr>
        <w:t>Contar con u</w:t>
      </w:r>
      <w:r w:rsid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n cronograma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para </w:t>
      </w:r>
      <w:r w:rsidR="00BF2447">
        <w:rPr>
          <w:rFonts w:eastAsia="Times New Roman" w:cs="Arial"/>
          <w:color w:val="000000"/>
          <w:sz w:val="24"/>
          <w:szCs w:val="24"/>
          <w:lang w:eastAsia="es-CO"/>
        </w:rPr>
        <w:t xml:space="preserve">todas las </w:t>
      </w:r>
      <w:r w:rsidR="00C226AA">
        <w:rPr>
          <w:rFonts w:eastAsia="Times New Roman" w:cs="Arial"/>
          <w:color w:val="000000"/>
          <w:sz w:val="24"/>
          <w:szCs w:val="24"/>
          <w:lang w:eastAsia="es-CO"/>
        </w:rPr>
        <w:t>actividad</w:t>
      </w:r>
      <w:r w:rsidR="00BF2447">
        <w:rPr>
          <w:rFonts w:eastAsia="Times New Roman" w:cs="Arial"/>
          <w:color w:val="000000"/>
          <w:sz w:val="24"/>
          <w:szCs w:val="24"/>
          <w:lang w:eastAsia="es-CO"/>
        </w:rPr>
        <w:t>es a desarrollar</w:t>
      </w:r>
    </w:p>
    <w:p w:rsidR="00C226AA" w:rsidRPr="0090162F" w:rsidRDefault="009F3DE8" w:rsidP="009016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>
        <w:rPr>
          <w:rFonts w:eastAsia="Times New Roman" w:cs="Arial"/>
          <w:color w:val="000000"/>
          <w:sz w:val="24"/>
          <w:szCs w:val="24"/>
          <w:lang w:eastAsia="es-CO"/>
        </w:rPr>
        <w:t>Cumplir con todas las políticas establecidas para este tipo de actividad por la O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ficina de Salud Ocupacional y Medio Ambiente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,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SOMA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, de la Universidad Icesi. </w:t>
      </w:r>
    </w:p>
    <w:p w:rsidR="001A53F7" w:rsidRPr="0090162F" w:rsidRDefault="001A53F7" w:rsidP="0090162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 w:rsidRPr="0090162F">
        <w:rPr>
          <w:rFonts w:eastAsia="Times New Roman" w:cs="Arial"/>
          <w:color w:val="000000"/>
          <w:sz w:val="24"/>
          <w:szCs w:val="24"/>
          <w:lang w:eastAsia="es-CO"/>
        </w:rPr>
        <w:t>La participación de los estudiantes en la actividad debe ser voluntaria, y los que decidan participar en ella, deben tener clara su finalidad y condiciones o forma de desarrollo.</w:t>
      </w:r>
    </w:p>
    <w:p w:rsidR="001A53F7" w:rsidRDefault="001A53F7" w:rsidP="0090162F">
      <w:pPr>
        <w:pStyle w:val="Prrafodelista"/>
        <w:spacing w:after="0" w:line="240" w:lineRule="auto"/>
        <w:ind w:left="284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</w:p>
    <w:p w:rsidR="00FE02D7" w:rsidRDefault="00FE02D7" w:rsidP="00E25730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 w:rsidRPr="00FE02D7">
        <w:rPr>
          <w:rFonts w:eastAsia="Times New Roman" w:cs="Arial"/>
          <w:b/>
          <w:color w:val="000000"/>
          <w:sz w:val="24"/>
          <w:szCs w:val="24"/>
          <w:lang w:eastAsia="es-CO"/>
        </w:rPr>
        <w:t>Parágrafo: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 </w:t>
      </w:r>
      <w:r w:rsidRPr="00FE02D7">
        <w:rPr>
          <w:rFonts w:eastAsia="Times New Roman" w:cs="Arial"/>
          <w:color w:val="000000"/>
          <w:sz w:val="24"/>
          <w:szCs w:val="24"/>
          <w:lang w:eastAsia="es-CO"/>
        </w:rPr>
        <w:t xml:space="preserve">En el caso de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salidas a </w:t>
      </w:r>
      <w:r w:rsidRPr="00FE02D7">
        <w:rPr>
          <w:rFonts w:eastAsia="Times New Roman" w:cs="Arial"/>
          <w:color w:val="000000"/>
          <w:sz w:val="24"/>
          <w:szCs w:val="24"/>
          <w:lang w:eastAsia="es-CO"/>
        </w:rPr>
        <w:t>zonas de alto riesgo</w:t>
      </w:r>
      <w:r w:rsidR="006228EE">
        <w:rPr>
          <w:rFonts w:eastAsia="Times New Roman" w:cs="Arial"/>
          <w:color w:val="000000"/>
          <w:sz w:val="24"/>
          <w:szCs w:val="24"/>
          <w:lang w:eastAsia="es-CO"/>
        </w:rPr>
        <w:t xml:space="preserve">, quien solicita la autorización para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la actividad deberá justificar que dichas </w:t>
      </w:r>
      <w:r w:rsidRPr="00FE02D7">
        <w:rPr>
          <w:rFonts w:eastAsia="Times New Roman" w:cs="Arial"/>
          <w:color w:val="000000"/>
          <w:sz w:val="24"/>
          <w:szCs w:val="24"/>
          <w:lang w:eastAsia="es-CO"/>
        </w:rPr>
        <w:t>experiencias no pueden ser reemplazadas por otras similares en zonas de menor riesgo</w:t>
      </w:r>
      <w:r w:rsidR="00E25730">
        <w:rPr>
          <w:rFonts w:eastAsia="Times New Roman" w:cs="Arial"/>
          <w:color w:val="000000"/>
          <w:sz w:val="24"/>
          <w:szCs w:val="24"/>
          <w:lang w:eastAsia="es-CO"/>
        </w:rPr>
        <w:t>;</w:t>
      </w:r>
      <w:r w:rsidR="00BF57E8">
        <w:rPr>
          <w:rFonts w:eastAsia="Times New Roman" w:cs="Arial"/>
          <w:color w:val="000000"/>
          <w:sz w:val="24"/>
          <w:szCs w:val="24"/>
          <w:lang w:eastAsia="es-CO"/>
        </w:rPr>
        <w:t xml:space="preserve"> </w:t>
      </w:r>
      <w:r w:rsidR="00EA0211">
        <w:rPr>
          <w:rFonts w:eastAsia="Times New Roman" w:cs="Arial"/>
          <w:color w:val="000000"/>
          <w:sz w:val="24"/>
          <w:szCs w:val="24"/>
          <w:lang w:eastAsia="es-CO"/>
        </w:rPr>
        <w:t>y</w:t>
      </w:r>
      <w:r w:rsidR="00BF57E8">
        <w:rPr>
          <w:rFonts w:eastAsia="Times New Roman" w:cs="Arial"/>
          <w:color w:val="000000"/>
          <w:sz w:val="24"/>
          <w:szCs w:val="24"/>
          <w:lang w:eastAsia="es-CO"/>
        </w:rPr>
        <w:t xml:space="preserve"> </w:t>
      </w:r>
      <w:r w:rsidR="00EA0211">
        <w:rPr>
          <w:rFonts w:eastAsia="Times New Roman" w:cs="Arial"/>
          <w:color w:val="000000"/>
          <w:sz w:val="24"/>
          <w:szCs w:val="24"/>
          <w:lang w:eastAsia="es-CO"/>
        </w:rPr>
        <w:t xml:space="preserve">tener </w:t>
      </w:r>
      <w:r w:rsidR="00E25730">
        <w:rPr>
          <w:rFonts w:eastAsia="Times New Roman" w:cs="Arial"/>
          <w:color w:val="000000"/>
          <w:sz w:val="24"/>
          <w:szCs w:val="24"/>
          <w:lang w:eastAsia="es-CO"/>
        </w:rPr>
        <w:t xml:space="preserve">el listado a que se refiere el literal c) del artículo </w:t>
      </w:r>
      <w:r w:rsidR="00EA0211">
        <w:rPr>
          <w:rFonts w:eastAsia="Times New Roman" w:cs="Arial"/>
          <w:color w:val="000000"/>
          <w:sz w:val="24"/>
          <w:szCs w:val="24"/>
          <w:lang w:eastAsia="es-CO"/>
        </w:rPr>
        <w:t>5</w:t>
      </w:r>
      <w:r w:rsidR="00E25730">
        <w:rPr>
          <w:rFonts w:eastAsia="Times New Roman" w:cs="Arial"/>
          <w:color w:val="000000"/>
          <w:sz w:val="24"/>
          <w:szCs w:val="24"/>
          <w:lang w:eastAsia="es-CO"/>
        </w:rPr>
        <w:t xml:space="preserve"> de este protocolo. </w:t>
      </w:r>
    </w:p>
    <w:p w:rsidR="00E25730" w:rsidRDefault="00E25730" w:rsidP="00E25730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</w:p>
    <w:p w:rsidR="009A41AD" w:rsidRPr="000F789A" w:rsidRDefault="000F789A" w:rsidP="000F789A">
      <w:pPr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CO"/>
        </w:rPr>
      </w:pPr>
      <w:r>
        <w:rPr>
          <w:rFonts w:eastAsia="Times New Roman" w:cs="Arial"/>
          <w:b/>
          <w:color w:val="000000"/>
          <w:sz w:val="24"/>
          <w:szCs w:val="24"/>
          <w:lang w:eastAsia="es-CO"/>
        </w:rPr>
        <w:t xml:space="preserve">Artículo </w:t>
      </w:r>
      <w:r w:rsidR="00EA0211">
        <w:rPr>
          <w:rFonts w:eastAsia="Times New Roman" w:cs="Arial"/>
          <w:b/>
          <w:color w:val="000000"/>
          <w:sz w:val="24"/>
          <w:szCs w:val="24"/>
          <w:lang w:eastAsia="es-CO"/>
        </w:rPr>
        <w:t>5</w:t>
      </w:r>
      <w:r>
        <w:rPr>
          <w:rFonts w:eastAsia="Times New Roman" w:cs="Arial"/>
          <w:b/>
          <w:color w:val="000000"/>
          <w:sz w:val="24"/>
          <w:szCs w:val="24"/>
          <w:lang w:eastAsia="es-CO"/>
        </w:rPr>
        <w:t xml:space="preserve">. </w:t>
      </w:r>
      <w:r w:rsidR="009A41AD" w:rsidRPr="000F789A">
        <w:rPr>
          <w:rFonts w:eastAsia="Times New Roman" w:cs="Arial"/>
          <w:b/>
          <w:i/>
          <w:color w:val="000000"/>
          <w:sz w:val="24"/>
          <w:szCs w:val="24"/>
          <w:lang w:eastAsia="es-CO"/>
        </w:rPr>
        <w:t>Proceso</w:t>
      </w:r>
      <w:r w:rsidR="007C3DF0" w:rsidRPr="000F789A">
        <w:rPr>
          <w:rFonts w:eastAsia="Times New Roman" w:cs="Arial"/>
          <w:b/>
          <w:i/>
          <w:color w:val="000000"/>
          <w:sz w:val="24"/>
          <w:szCs w:val="24"/>
          <w:lang w:eastAsia="es-CO"/>
        </w:rPr>
        <w:t xml:space="preserve"> para la </w:t>
      </w:r>
      <w:r w:rsidR="007324FA" w:rsidRPr="000F789A">
        <w:rPr>
          <w:rFonts w:eastAsia="Times New Roman" w:cs="Arial"/>
          <w:b/>
          <w:i/>
          <w:color w:val="000000"/>
          <w:sz w:val="24"/>
          <w:szCs w:val="24"/>
          <w:lang w:eastAsia="es-CO"/>
        </w:rPr>
        <w:t>realización de salidas, visitas y prácticas de campo</w:t>
      </w:r>
      <w:r>
        <w:rPr>
          <w:rFonts w:eastAsia="Times New Roman" w:cs="Arial"/>
          <w:b/>
          <w:i/>
          <w:color w:val="000000"/>
          <w:sz w:val="24"/>
          <w:szCs w:val="24"/>
          <w:lang w:eastAsia="es-CO"/>
        </w:rPr>
        <w:t>.</w:t>
      </w:r>
      <w:r>
        <w:rPr>
          <w:rFonts w:eastAsia="Times New Roman" w:cs="Arial"/>
          <w:b/>
          <w:color w:val="000000"/>
          <w:sz w:val="24"/>
          <w:szCs w:val="24"/>
          <w:lang w:eastAsia="es-CO"/>
        </w:rPr>
        <w:t xml:space="preserve"> 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>El</w:t>
      </w:r>
      <w:r w:rsidR="00EA0211">
        <w:rPr>
          <w:rFonts w:eastAsia="Times New Roman" w:cs="Arial"/>
          <w:color w:val="000000"/>
          <w:sz w:val="24"/>
          <w:szCs w:val="24"/>
          <w:lang w:eastAsia="es-CO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CO"/>
        </w:rPr>
        <w:t>p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>rofesor</w:t>
      </w:r>
      <w:r w:rsidR="00EA0211">
        <w:rPr>
          <w:rFonts w:eastAsia="Times New Roman" w:cs="Arial"/>
          <w:color w:val="000000"/>
          <w:sz w:val="24"/>
          <w:szCs w:val="24"/>
          <w:lang w:eastAsia="es-CO"/>
        </w:rPr>
        <w:t xml:space="preserve"> 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 xml:space="preserve">responsable de la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actividad deberá 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>gestiona</w:t>
      </w:r>
      <w:r w:rsidR="00C226AA">
        <w:rPr>
          <w:rFonts w:eastAsia="Times New Roman" w:cs="Arial"/>
          <w:color w:val="000000"/>
          <w:sz w:val="24"/>
          <w:szCs w:val="24"/>
          <w:lang w:eastAsia="es-CO"/>
        </w:rPr>
        <w:t>r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 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 xml:space="preserve">los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siguientes 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>trámites administrativos:</w:t>
      </w:r>
    </w:p>
    <w:p w:rsidR="009A41AD" w:rsidRPr="0014156C" w:rsidRDefault="009A41AD" w:rsidP="001A53F7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</w:p>
    <w:p w:rsidR="00C226AA" w:rsidRPr="00C226AA" w:rsidRDefault="00C226AA" w:rsidP="00C226A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Obtener la autorización para la realización de la respectiva actividad. </w:t>
      </w:r>
    </w:p>
    <w:p w:rsidR="00EA0211" w:rsidRPr="000F789A" w:rsidRDefault="00EA0211" w:rsidP="00EA021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>
        <w:rPr>
          <w:rFonts w:eastAsia="Times New Roman" w:cs="Arial"/>
          <w:color w:val="000000"/>
          <w:sz w:val="24"/>
          <w:szCs w:val="24"/>
          <w:lang w:eastAsia="es-CO"/>
        </w:rPr>
        <w:t>Gestionar ante la O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ficina de Salud Ocupacional y Medio Ambiente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,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SOMA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, </w:t>
      </w:r>
      <w:r w:rsidR="00681709">
        <w:rPr>
          <w:rFonts w:eastAsia="Times New Roman" w:cs="Arial"/>
          <w:color w:val="000000"/>
          <w:sz w:val="24"/>
          <w:szCs w:val="24"/>
          <w:lang w:eastAsia="es-CO"/>
        </w:rPr>
        <w:t>todo lo que se</w:t>
      </w:r>
      <w:r w:rsidR="00DD325E">
        <w:rPr>
          <w:rFonts w:eastAsia="Times New Roman" w:cs="Arial"/>
          <w:color w:val="000000"/>
          <w:sz w:val="24"/>
          <w:szCs w:val="24"/>
          <w:lang w:eastAsia="es-CO"/>
        </w:rPr>
        <w:t>a</w:t>
      </w:r>
      <w:r w:rsidR="00681709">
        <w:rPr>
          <w:rFonts w:eastAsia="Times New Roman" w:cs="Arial"/>
          <w:color w:val="000000"/>
          <w:sz w:val="24"/>
          <w:szCs w:val="24"/>
          <w:lang w:eastAsia="es-CO"/>
        </w:rPr>
        <w:t xml:space="preserve"> pertinente para cada actividad o sali</w:t>
      </w:r>
      <w:r>
        <w:rPr>
          <w:rFonts w:eastAsia="Times New Roman" w:cs="Arial"/>
          <w:color w:val="000000"/>
          <w:sz w:val="24"/>
          <w:szCs w:val="24"/>
          <w:lang w:eastAsia="es-CO"/>
        </w:rPr>
        <w:t>d</w:t>
      </w:r>
      <w:r w:rsidR="00681709">
        <w:rPr>
          <w:rFonts w:eastAsia="Times New Roman" w:cs="Arial"/>
          <w:color w:val="000000"/>
          <w:sz w:val="24"/>
          <w:szCs w:val="24"/>
          <w:lang w:eastAsia="es-CO"/>
        </w:rPr>
        <w:t xml:space="preserve">a de campo, tales como vacunación, tipos de riesgos en la zona a visitar, y el </w:t>
      </w:r>
      <w:r>
        <w:rPr>
          <w:rFonts w:eastAsia="Times New Roman" w:cs="Arial"/>
          <w:color w:val="000000"/>
          <w:sz w:val="24"/>
          <w:szCs w:val="24"/>
          <w:lang w:eastAsia="es-CO"/>
        </w:rPr>
        <w:t>listado d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 xml:space="preserve">e los centros y lugares claves </w:t>
      </w:r>
      <w:r>
        <w:rPr>
          <w:rFonts w:eastAsia="Times New Roman" w:cs="Arial"/>
          <w:color w:val="000000"/>
          <w:sz w:val="24"/>
          <w:szCs w:val="24"/>
          <w:lang w:eastAsia="es-CO"/>
        </w:rPr>
        <w:t>de atención médica cercanos al lugar de desarrollo de la</w:t>
      </w:r>
      <w:r w:rsidR="00DD325E">
        <w:rPr>
          <w:rFonts w:eastAsia="Times New Roman" w:cs="Arial"/>
          <w:color w:val="000000"/>
          <w:sz w:val="24"/>
          <w:szCs w:val="24"/>
          <w:lang w:eastAsia="es-CO"/>
        </w:rPr>
        <w:t>s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 actividades. </w:t>
      </w:r>
    </w:p>
    <w:p w:rsidR="00EA0211" w:rsidRPr="00C226AA" w:rsidRDefault="00EA0211" w:rsidP="00EA021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>
        <w:rPr>
          <w:rFonts w:eastAsia="Times New Roman" w:cs="Arial"/>
          <w:color w:val="000000"/>
          <w:sz w:val="24"/>
          <w:szCs w:val="24"/>
          <w:lang w:eastAsia="es-CO"/>
        </w:rPr>
        <w:t>Hacer un l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ista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do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de los estudiantes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que participarán en la actividad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con nombres, apellidos, fecha de nacimiento, </w:t>
      </w:r>
      <w:r>
        <w:rPr>
          <w:rFonts w:eastAsia="Times New Roman" w:cs="Arial"/>
          <w:color w:val="000000"/>
          <w:sz w:val="24"/>
          <w:szCs w:val="24"/>
          <w:lang w:eastAsia="es-CO"/>
        </w:rPr>
        <w:t>s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exo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,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EPS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 y </w:t>
      </w:r>
      <w:r w:rsidR="00681709">
        <w:rPr>
          <w:rFonts w:eastAsia="Times New Roman" w:cs="Arial"/>
          <w:color w:val="000000"/>
          <w:sz w:val="24"/>
          <w:szCs w:val="24"/>
          <w:lang w:eastAsia="es-CO"/>
        </w:rPr>
        <w:t xml:space="preserve">diligenciar el </w:t>
      </w:r>
      <w:r>
        <w:rPr>
          <w:rFonts w:eastAsia="Times New Roman" w:cs="Arial"/>
          <w:color w:val="000000"/>
          <w:sz w:val="24"/>
          <w:szCs w:val="24"/>
          <w:lang w:eastAsia="es-CO"/>
        </w:rPr>
        <w:t>f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ormato de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la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ARL</w:t>
      </w:r>
      <w:r>
        <w:rPr>
          <w:rFonts w:eastAsia="Times New Roman" w:cs="Arial"/>
          <w:color w:val="000000"/>
          <w:sz w:val="24"/>
          <w:szCs w:val="24"/>
          <w:lang w:eastAsia="es-CO"/>
        </w:rPr>
        <w:t>.</w:t>
      </w:r>
    </w:p>
    <w:p w:rsidR="00C226AA" w:rsidRPr="00C226AA" w:rsidRDefault="00C226AA" w:rsidP="00C226A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Reportar a la </w:t>
      </w:r>
      <w:r w:rsidR="00E25730">
        <w:rPr>
          <w:rFonts w:eastAsia="Times New Roman" w:cs="Arial"/>
          <w:color w:val="000000"/>
          <w:sz w:val="24"/>
          <w:szCs w:val="24"/>
          <w:lang w:eastAsia="es-CO"/>
        </w:rPr>
        <w:t>O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ficina de Salud Ocupacional y Medio Ambiente - SOMA, </w:t>
      </w:r>
      <w:r w:rsidR="00EA0211">
        <w:rPr>
          <w:rFonts w:eastAsia="Times New Roman" w:cs="Arial"/>
          <w:color w:val="000000"/>
          <w:sz w:val="24"/>
          <w:szCs w:val="24"/>
          <w:lang w:eastAsia="es-CO"/>
        </w:rPr>
        <w:t xml:space="preserve">con la antelación pertinente a la fecha de inicio de la actividad,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la zona a visitar y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las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actividades a realizar para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que haya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cubrimiento de la ARL y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hacer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cambio de categoría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 de riesgo si es necesario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.</w:t>
      </w:r>
    </w:p>
    <w:p w:rsidR="00EA0211" w:rsidRPr="00C226AA" w:rsidRDefault="00EA0211" w:rsidP="00EA021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>Coordina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r </w:t>
      </w:r>
      <w:r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el transporte con las entidades aprobadas por la Universidad para las visitas intermunicipales. </w:t>
      </w:r>
    </w:p>
    <w:p w:rsidR="00B7002E" w:rsidRPr="00C226AA" w:rsidRDefault="00C226AA" w:rsidP="00C226A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Realizar </w:t>
      </w:r>
      <w:r w:rsidR="00ED5C63" w:rsidRPr="00C226AA">
        <w:rPr>
          <w:rFonts w:eastAsia="Times New Roman" w:cs="Arial"/>
          <w:color w:val="000000"/>
          <w:sz w:val="24"/>
          <w:szCs w:val="24"/>
          <w:lang w:eastAsia="es-CO"/>
        </w:rPr>
        <w:t>una reunión informativa</w:t>
      </w:r>
      <w:r w:rsidR="00904ACC"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 con los estudiantes,</w:t>
      </w:r>
      <w:r w:rsidR="00ED5C63" w:rsidRPr="00C226AA">
        <w:rPr>
          <w:rFonts w:eastAsia="Times New Roman" w:cs="Arial"/>
          <w:color w:val="000000"/>
          <w:sz w:val="24"/>
          <w:szCs w:val="24"/>
          <w:lang w:eastAsia="es-CO"/>
        </w:rPr>
        <w:t xml:space="preserve"> previa a la salida, en la que explicará las medidas de seguridad</w:t>
      </w:r>
      <w:r w:rsidR="00904ACC" w:rsidRPr="00C226AA">
        <w:rPr>
          <w:rFonts w:eastAsia="Times New Roman" w:cs="Arial"/>
          <w:color w:val="000000"/>
          <w:sz w:val="24"/>
          <w:szCs w:val="24"/>
          <w:lang w:eastAsia="es-CO"/>
        </w:rPr>
        <w:t>, tipo de vestimenta a utilizar, requisitos académicos y personales</w:t>
      </w:r>
      <w:r>
        <w:rPr>
          <w:rFonts w:eastAsia="Times New Roman" w:cs="Arial"/>
          <w:color w:val="000000"/>
          <w:sz w:val="24"/>
          <w:szCs w:val="24"/>
          <w:lang w:eastAsia="es-CO"/>
        </w:rPr>
        <w:t>,</w:t>
      </w:r>
      <w:r w:rsidR="00E25730">
        <w:rPr>
          <w:rFonts w:eastAsia="Times New Roman" w:cs="Arial"/>
          <w:color w:val="000000"/>
          <w:sz w:val="24"/>
          <w:szCs w:val="24"/>
          <w:lang w:eastAsia="es-CO"/>
        </w:rPr>
        <w:t xml:space="preserve"> lugares de atención médica cercanos,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y todos aquellos que sean necesarios para el buen desarrollo de la actividad. </w:t>
      </w:r>
    </w:p>
    <w:p w:rsidR="00C226AA" w:rsidRDefault="00C226AA" w:rsidP="00C226A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 xml:space="preserve">Reportar semestralmente las salidas,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visitas, 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 xml:space="preserve">prácticas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o trabajos 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>de campo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 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>a la Oficina de Acreditación y Calidad de la F</w:t>
      </w:r>
      <w:r w:rsidR="00E25730">
        <w:rPr>
          <w:rFonts w:eastAsia="Times New Roman" w:cs="Arial"/>
          <w:color w:val="000000"/>
          <w:sz w:val="24"/>
          <w:szCs w:val="24"/>
          <w:lang w:eastAsia="es-CO"/>
        </w:rPr>
        <w:t xml:space="preserve">acultad. </w:t>
      </w:r>
      <w:r w:rsidRPr="000F789A">
        <w:rPr>
          <w:rFonts w:eastAsia="Times New Roman" w:cs="Arial"/>
          <w:color w:val="000000"/>
          <w:sz w:val="24"/>
          <w:szCs w:val="24"/>
          <w:lang w:eastAsia="es-CO"/>
        </w:rPr>
        <w:t xml:space="preserve"> </w:t>
      </w:r>
    </w:p>
    <w:p w:rsidR="00904ACC" w:rsidRPr="0014156C" w:rsidRDefault="00904ACC" w:rsidP="001A53F7">
      <w:pPr>
        <w:pStyle w:val="Prrafodelista"/>
        <w:spacing w:after="0" w:line="240" w:lineRule="auto"/>
        <w:ind w:left="426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</w:p>
    <w:p w:rsidR="00904ACC" w:rsidRPr="00C226AA" w:rsidRDefault="00C226AA" w:rsidP="00C226AA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 w:rsidRPr="00C226AA">
        <w:rPr>
          <w:rFonts w:eastAsia="Times New Roman" w:cs="Arial"/>
          <w:b/>
          <w:color w:val="000000"/>
          <w:sz w:val="24"/>
          <w:szCs w:val="24"/>
          <w:lang w:eastAsia="es-CO"/>
        </w:rPr>
        <w:t>Parágrafo.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 N</w:t>
      </w:r>
      <w:r w:rsidR="00904ACC" w:rsidRPr="00C226AA">
        <w:rPr>
          <w:rFonts w:eastAsia="Times New Roman" w:cs="Arial"/>
          <w:color w:val="000000"/>
          <w:sz w:val="24"/>
          <w:szCs w:val="24"/>
          <w:lang w:eastAsia="es-CO"/>
        </w:rPr>
        <w:t>ingún estudiante podrá llegar o salir en tiempos distintos a los establecidos previamente en la planeación de la actividad</w:t>
      </w:r>
      <w:r w:rsidR="00BF57E8">
        <w:rPr>
          <w:rFonts w:eastAsia="Times New Roman" w:cs="Arial"/>
          <w:color w:val="000000"/>
          <w:sz w:val="24"/>
          <w:szCs w:val="24"/>
          <w:lang w:eastAsia="es-CO"/>
        </w:rPr>
        <w:t xml:space="preserve">. Salvo motivos de fuerza mayor el estudiante </w:t>
      </w:r>
      <w:r w:rsidR="00904ACC" w:rsidRPr="00C226AA">
        <w:rPr>
          <w:rFonts w:eastAsia="Times New Roman" w:cs="Arial"/>
          <w:color w:val="000000"/>
          <w:sz w:val="24"/>
          <w:szCs w:val="24"/>
          <w:lang w:eastAsia="es-CO"/>
        </w:rPr>
        <w:t>podrá ausentarse, previa autorización del profesor responsable.</w:t>
      </w:r>
    </w:p>
    <w:p w:rsidR="00904ACC" w:rsidRPr="0014156C" w:rsidRDefault="00904ACC" w:rsidP="001A53F7">
      <w:pPr>
        <w:pStyle w:val="Prrafodelista"/>
        <w:spacing w:after="0" w:line="240" w:lineRule="auto"/>
        <w:rPr>
          <w:rFonts w:eastAsia="Times New Roman" w:cs="Arial"/>
          <w:color w:val="000000"/>
          <w:sz w:val="24"/>
          <w:szCs w:val="24"/>
          <w:lang w:eastAsia="es-CO"/>
        </w:rPr>
      </w:pPr>
    </w:p>
    <w:p w:rsidR="0008788C" w:rsidRDefault="0008788C" w:rsidP="0008788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s-ES"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CO"/>
        </w:rPr>
        <w:lastRenderedPageBreak/>
        <w:t xml:space="preserve">Artículo 6. </w:t>
      </w:r>
      <w:r w:rsidR="009A0D58">
        <w:rPr>
          <w:rFonts w:eastAsia="Times New Roman" w:cs="Arial"/>
          <w:b/>
          <w:i/>
          <w:color w:val="000000"/>
          <w:sz w:val="24"/>
          <w:szCs w:val="24"/>
          <w:lang w:eastAsia="es-CO"/>
        </w:rPr>
        <w:t>Salidas de campo en Trabajos de grado de los estudiantes de pregrado o posgrado</w:t>
      </w:r>
      <w:r>
        <w:rPr>
          <w:rFonts w:eastAsia="Times New Roman" w:cs="Arial"/>
          <w:b/>
          <w:i/>
          <w:color w:val="000000"/>
          <w:sz w:val="24"/>
          <w:szCs w:val="24"/>
          <w:lang w:eastAsia="es-CO"/>
        </w:rPr>
        <w:t>.</w:t>
      </w:r>
      <w:r>
        <w:rPr>
          <w:rFonts w:eastAsia="Times New Roman" w:cs="Arial"/>
          <w:b/>
          <w:color w:val="000000"/>
          <w:sz w:val="24"/>
          <w:szCs w:val="24"/>
          <w:lang w:eastAsia="es-CO"/>
        </w:rPr>
        <w:t xml:space="preserve"> </w:t>
      </w:r>
      <w:r w:rsidR="009A0D58">
        <w:rPr>
          <w:rFonts w:eastAsia="Times New Roman" w:cs="Arial"/>
          <w:color w:val="000000"/>
          <w:sz w:val="24"/>
          <w:szCs w:val="24"/>
          <w:lang w:eastAsia="es-CO"/>
        </w:rPr>
        <w:t xml:space="preserve">La programación de </w:t>
      </w:r>
      <w:r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>visita</w:t>
      </w:r>
      <w:r>
        <w:rPr>
          <w:rFonts w:eastAsia="Times New Roman" w:cs="Times New Roman"/>
          <w:color w:val="000000"/>
          <w:sz w:val="24"/>
          <w:szCs w:val="24"/>
          <w:lang w:val="es-ES" w:eastAsia="es-ES"/>
        </w:rPr>
        <w:t>s</w:t>
      </w:r>
      <w:r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>, práctica</w:t>
      </w:r>
      <w:r>
        <w:rPr>
          <w:rFonts w:eastAsia="Times New Roman" w:cs="Times New Roman"/>
          <w:color w:val="000000"/>
          <w:sz w:val="24"/>
          <w:szCs w:val="24"/>
          <w:lang w:val="es-ES" w:eastAsia="es-ES"/>
        </w:rPr>
        <w:t>s</w:t>
      </w:r>
      <w:r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o 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salidas </w:t>
      </w:r>
      <w:r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de campo 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>en los Trabajo de grado de los estudiantes de pregrado o posgrado es voluntaria y la responsabilidad sobre dichas salidas corresponde exclusivamente a los estudiantes. No obstante, la Oficina de Salud Ocupacional y Medio Ambi</w:t>
      </w:r>
      <w:r w:rsidR="00DD325E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ente 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SOMA de la Universidad </w:t>
      </w:r>
      <w:proofErr w:type="spellStart"/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>Icesi</w:t>
      </w:r>
      <w:proofErr w:type="spellEnd"/>
      <w:r w:rsidR="00DD325E">
        <w:rPr>
          <w:rFonts w:eastAsia="Times New Roman" w:cs="Times New Roman"/>
          <w:color w:val="000000"/>
          <w:sz w:val="24"/>
          <w:szCs w:val="24"/>
          <w:lang w:val="es-ES" w:eastAsia="es-ES"/>
        </w:rPr>
        <w:t>,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puede acompañar al estudiante en la prevención de posibles riesgos en la realización de dichas actividades</w:t>
      </w:r>
      <w:r w:rsidR="0013487D">
        <w:rPr>
          <w:rFonts w:eastAsia="Times New Roman" w:cs="Times New Roman"/>
          <w:color w:val="000000"/>
          <w:sz w:val="24"/>
          <w:szCs w:val="24"/>
          <w:lang w:val="es-ES" w:eastAsia="es-ES"/>
        </w:rPr>
        <w:t>,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siempre y cuando el estudiante así lo solicite</w:t>
      </w:r>
      <w:r w:rsidR="0013487D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; 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o cuando la actividad sea sugerida o recomendada por el tutor. En los anteriores casos, </w:t>
      </w:r>
      <w:r w:rsidR="0013487D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para la aprobación del Trabajo de grado, 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>el estudiante debe anexar los documentos referidos en este protocolo</w:t>
      </w:r>
      <w:r w:rsidR="000957D2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; y una vez aprobado aquel, 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>será responsabilidad del estudiante informar oportunamente a</w:t>
      </w:r>
      <w:r w:rsidR="000957D2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SOMA 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>las fechas de las actividades</w:t>
      </w:r>
      <w:r w:rsidR="000957D2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, o su modificación, 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para </w:t>
      </w:r>
      <w:r w:rsidR="00972380">
        <w:rPr>
          <w:rFonts w:eastAsia="Times New Roman" w:cs="Times New Roman"/>
          <w:color w:val="000000"/>
          <w:sz w:val="24"/>
          <w:szCs w:val="24"/>
          <w:lang w:val="es-ES" w:eastAsia="es-ES"/>
        </w:rPr>
        <w:t>su</w:t>
      </w:r>
      <w:r w:rsidR="009A0D58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aplicación a lo que corresponda según lo establecido en este protocolo. </w:t>
      </w:r>
    </w:p>
    <w:p w:rsidR="0008788C" w:rsidRDefault="0008788C" w:rsidP="001A53F7">
      <w:pPr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CO"/>
        </w:rPr>
      </w:pPr>
    </w:p>
    <w:p w:rsidR="001A53F7" w:rsidRDefault="001A53F7" w:rsidP="001A53F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s-ES"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CO"/>
        </w:rPr>
        <w:t xml:space="preserve">Artículo </w:t>
      </w:r>
      <w:r w:rsidR="0008788C">
        <w:rPr>
          <w:rFonts w:eastAsia="Times New Roman" w:cs="Arial"/>
          <w:b/>
          <w:color w:val="000000"/>
          <w:sz w:val="24"/>
          <w:szCs w:val="24"/>
          <w:lang w:eastAsia="es-CO"/>
        </w:rPr>
        <w:t>7</w:t>
      </w:r>
      <w:r>
        <w:rPr>
          <w:rFonts w:eastAsia="Times New Roman" w:cs="Arial"/>
          <w:b/>
          <w:color w:val="000000"/>
          <w:sz w:val="24"/>
          <w:szCs w:val="24"/>
          <w:lang w:eastAsia="es-CO"/>
        </w:rPr>
        <w:t xml:space="preserve">. </w:t>
      </w:r>
      <w:r>
        <w:rPr>
          <w:rFonts w:eastAsia="Times New Roman" w:cs="Arial"/>
          <w:b/>
          <w:i/>
          <w:color w:val="000000"/>
          <w:sz w:val="24"/>
          <w:szCs w:val="24"/>
          <w:lang w:eastAsia="es-CO"/>
        </w:rPr>
        <w:t>Aplicación de reglamentos.</w:t>
      </w:r>
      <w:r>
        <w:rPr>
          <w:rFonts w:eastAsia="Times New Roman" w:cs="Arial"/>
          <w:b/>
          <w:color w:val="000000"/>
          <w:sz w:val="24"/>
          <w:szCs w:val="24"/>
          <w:lang w:eastAsia="es-CO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CO"/>
        </w:rPr>
        <w:t xml:space="preserve">En las </w:t>
      </w:r>
      <w:r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>salida</w:t>
      </w:r>
      <w:r>
        <w:rPr>
          <w:rFonts w:eastAsia="Times New Roman" w:cs="Times New Roman"/>
          <w:color w:val="000000"/>
          <w:sz w:val="24"/>
          <w:szCs w:val="24"/>
          <w:lang w:val="es-ES" w:eastAsia="es-ES"/>
        </w:rPr>
        <w:t>s</w:t>
      </w:r>
      <w:r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>, visita</w:t>
      </w:r>
      <w:r>
        <w:rPr>
          <w:rFonts w:eastAsia="Times New Roman" w:cs="Times New Roman"/>
          <w:color w:val="000000"/>
          <w:sz w:val="24"/>
          <w:szCs w:val="24"/>
          <w:lang w:val="es-ES" w:eastAsia="es-ES"/>
        </w:rPr>
        <w:t>s</w:t>
      </w:r>
      <w:r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>, práctica</w:t>
      </w:r>
      <w:r>
        <w:rPr>
          <w:rFonts w:eastAsia="Times New Roman" w:cs="Times New Roman"/>
          <w:color w:val="000000"/>
          <w:sz w:val="24"/>
          <w:szCs w:val="24"/>
          <w:lang w:val="es-ES" w:eastAsia="es-ES"/>
        </w:rPr>
        <w:t>s</w:t>
      </w:r>
      <w:r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o trabajo</w:t>
      </w:r>
      <w:r>
        <w:rPr>
          <w:rFonts w:eastAsia="Times New Roman" w:cs="Times New Roman"/>
          <w:color w:val="000000"/>
          <w:sz w:val="24"/>
          <w:szCs w:val="24"/>
          <w:lang w:val="es-ES" w:eastAsia="es-ES"/>
        </w:rPr>
        <w:t>s</w:t>
      </w:r>
      <w:r w:rsidRPr="001A53F7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de campo </w:t>
      </w:r>
      <w:r>
        <w:rPr>
          <w:rFonts w:eastAsia="Times New Roman" w:cs="Times New Roman"/>
          <w:color w:val="000000"/>
          <w:sz w:val="24"/>
          <w:szCs w:val="24"/>
          <w:lang w:val="es-ES" w:eastAsia="es-ES"/>
        </w:rPr>
        <w:t>se dará aplicación a las políticas y reglamentos institucionales definidos para los est</w:t>
      </w:r>
      <w:r w:rsidR="004F4031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udiantes de pregrado </w:t>
      </w:r>
      <w:r w:rsidR="000957D2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o </w:t>
      </w:r>
      <w:r w:rsidR="004F4031">
        <w:rPr>
          <w:rFonts w:eastAsia="Times New Roman" w:cs="Times New Roman"/>
          <w:color w:val="000000"/>
          <w:sz w:val="24"/>
          <w:szCs w:val="24"/>
          <w:lang w:val="es-ES" w:eastAsia="es-ES"/>
        </w:rPr>
        <w:t>posgrado</w:t>
      </w:r>
      <w:r w:rsidR="000957D2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, </w:t>
      </w:r>
      <w:r w:rsidR="004F4031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y para los profesores o colaboradores de la Universidad. </w:t>
      </w:r>
    </w:p>
    <w:p w:rsidR="00C226AA" w:rsidRDefault="00C226AA" w:rsidP="001A53F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es-ES" w:eastAsia="es-ES"/>
        </w:rPr>
      </w:pPr>
    </w:p>
    <w:p w:rsidR="00B7002E" w:rsidRPr="0014156C" w:rsidRDefault="00C226AA" w:rsidP="00880555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CO"/>
        </w:rPr>
      </w:pPr>
      <w:r w:rsidRPr="00C226AA">
        <w:rPr>
          <w:rFonts w:eastAsia="Times New Roman" w:cs="Times New Roman"/>
          <w:b/>
          <w:color w:val="000000"/>
          <w:sz w:val="24"/>
          <w:szCs w:val="24"/>
          <w:lang w:val="es-ES" w:eastAsia="es-ES"/>
        </w:rPr>
        <w:t xml:space="preserve">Artículo </w:t>
      </w:r>
      <w:r w:rsidR="0008788C">
        <w:rPr>
          <w:rFonts w:eastAsia="Times New Roman" w:cs="Times New Roman"/>
          <w:b/>
          <w:color w:val="000000"/>
          <w:sz w:val="24"/>
          <w:szCs w:val="24"/>
          <w:lang w:val="es-ES" w:eastAsia="es-ES"/>
        </w:rPr>
        <w:t>8</w:t>
      </w:r>
      <w:r w:rsidRPr="00C226AA">
        <w:rPr>
          <w:rFonts w:eastAsia="Times New Roman" w:cs="Times New Roman"/>
          <w:b/>
          <w:color w:val="000000"/>
          <w:sz w:val="24"/>
          <w:szCs w:val="24"/>
          <w:lang w:val="es-ES" w:eastAsia="es-ES"/>
        </w:rPr>
        <w:t xml:space="preserve">. </w:t>
      </w:r>
      <w:r>
        <w:rPr>
          <w:rFonts w:eastAsia="Times New Roman" w:cs="Times New Roman"/>
          <w:b/>
          <w:i/>
          <w:color w:val="000000"/>
          <w:sz w:val="24"/>
          <w:szCs w:val="24"/>
          <w:lang w:val="es-ES" w:eastAsia="es-ES"/>
        </w:rPr>
        <w:t xml:space="preserve">Solución de situaciones no previstas en el presente reglamento. </w:t>
      </w:r>
      <w:r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Las situaciones no previstas en el presente reglamento serán resueltas por el Comité </w:t>
      </w:r>
      <w:r w:rsidR="00880555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de aprobación referido en el artículo </w:t>
      </w:r>
      <w:r w:rsidR="00EA0211">
        <w:rPr>
          <w:rFonts w:eastAsia="Times New Roman" w:cs="Times New Roman"/>
          <w:color w:val="000000"/>
          <w:sz w:val="24"/>
          <w:szCs w:val="24"/>
          <w:lang w:val="es-ES" w:eastAsia="es-ES"/>
        </w:rPr>
        <w:t>4</w:t>
      </w:r>
      <w:r w:rsidR="00880555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 de este reglamento. </w:t>
      </w:r>
      <w:r w:rsidR="00E25730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Si se trata de una situación que se presente en el desarrollo de la actividad, la misma será resuelta por el profesor responsable de la </w:t>
      </w:r>
      <w:r w:rsidR="000957D2">
        <w:rPr>
          <w:rFonts w:eastAsia="Times New Roman" w:cs="Times New Roman"/>
          <w:color w:val="000000"/>
          <w:sz w:val="24"/>
          <w:szCs w:val="24"/>
          <w:lang w:val="es-ES" w:eastAsia="es-ES"/>
        </w:rPr>
        <w:t>misma</w:t>
      </w:r>
      <w:r w:rsidR="00E25730">
        <w:rPr>
          <w:rFonts w:eastAsia="Times New Roman" w:cs="Times New Roman"/>
          <w:color w:val="000000"/>
          <w:sz w:val="24"/>
          <w:szCs w:val="24"/>
          <w:lang w:val="es-ES" w:eastAsia="es-ES"/>
        </w:rPr>
        <w:t xml:space="preserve">. </w:t>
      </w:r>
      <w:bookmarkStart w:id="1" w:name="_GoBack"/>
      <w:bookmarkEnd w:id="1"/>
    </w:p>
    <w:sectPr w:rsidR="00B7002E" w:rsidRPr="00141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CF2"/>
    <w:multiLevelType w:val="multilevel"/>
    <w:tmpl w:val="E04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B2B3B"/>
    <w:multiLevelType w:val="hybridMultilevel"/>
    <w:tmpl w:val="99FAA70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B241F"/>
    <w:multiLevelType w:val="hybridMultilevel"/>
    <w:tmpl w:val="CD1C608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67"/>
    <w:multiLevelType w:val="hybridMultilevel"/>
    <w:tmpl w:val="6E3EA394"/>
    <w:lvl w:ilvl="0" w:tplc="3326975E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517D"/>
    <w:multiLevelType w:val="multilevel"/>
    <w:tmpl w:val="B804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B657B"/>
    <w:multiLevelType w:val="hybridMultilevel"/>
    <w:tmpl w:val="F146BE0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01518B"/>
    <w:multiLevelType w:val="hybridMultilevel"/>
    <w:tmpl w:val="AD2876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1EB0"/>
    <w:multiLevelType w:val="hybridMultilevel"/>
    <w:tmpl w:val="D99A7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0E52"/>
    <w:multiLevelType w:val="hybridMultilevel"/>
    <w:tmpl w:val="27229D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617AB"/>
    <w:multiLevelType w:val="hybridMultilevel"/>
    <w:tmpl w:val="4A5C2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064D"/>
    <w:multiLevelType w:val="hybridMultilevel"/>
    <w:tmpl w:val="C28AA6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5811E0"/>
    <w:multiLevelType w:val="hybridMultilevel"/>
    <w:tmpl w:val="FBFA6054"/>
    <w:lvl w:ilvl="0" w:tplc="3326975E">
      <w:start w:val="76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AF93DFA"/>
    <w:multiLevelType w:val="multilevel"/>
    <w:tmpl w:val="9F004C7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026DD"/>
    <w:multiLevelType w:val="multilevel"/>
    <w:tmpl w:val="60C4D79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65F42"/>
    <w:multiLevelType w:val="hybridMultilevel"/>
    <w:tmpl w:val="1E1202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67C9C"/>
    <w:multiLevelType w:val="multilevel"/>
    <w:tmpl w:val="1A0E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65226"/>
    <w:multiLevelType w:val="hybridMultilevel"/>
    <w:tmpl w:val="98B24CA6"/>
    <w:lvl w:ilvl="0" w:tplc="3326975E">
      <w:start w:val="7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C70932"/>
    <w:multiLevelType w:val="multilevel"/>
    <w:tmpl w:val="C26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71F6B"/>
    <w:multiLevelType w:val="hybridMultilevel"/>
    <w:tmpl w:val="E6C472F6"/>
    <w:lvl w:ilvl="0" w:tplc="E33E7A18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18"/>
  </w:num>
  <w:num w:numId="14">
    <w:abstractNumId w:val="9"/>
  </w:num>
  <w:num w:numId="15">
    <w:abstractNumId w:val="10"/>
  </w:num>
  <w:num w:numId="16">
    <w:abstractNumId w:val="16"/>
  </w:num>
  <w:num w:numId="17">
    <w:abstractNumId w:val="2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23"/>
    <w:rsid w:val="00002723"/>
    <w:rsid w:val="0003218C"/>
    <w:rsid w:val="000838BC"/>
    <w:rsid w:val="0008788C"/>
    <w:rsid w:val="000957D2"/>
    <w:rsid w:val="000F789A"/>
    <w:rsid w:val="0010575F"/>
    <w:rsid w:val="00111831"/>
    <w:rsid w:val="0013487D"/>
    <w:rsid w:val="0014156C"/>
    <w:rsid w:val="0015527B"/>
    <w:rsid w:val="001A53F7"/>
    <w:rsid w:val="001A62D4"/>
    <w:rsid w:val="001A676C"/>
    <w:rsid w:val="001C5AE0"/>
    <w:rsid w:val="001C5FEF"/>
    <w:rsid w:val="001E4CAF"/>
    <w:rsid w:val="001E7F15"/>
    <w:rsid w:val="0022496C"/>
    <w:rsid w:val="002A18B0"/>
    <w:rsid w:val="002D0E66"/>
    <w:rsid w:val="002F1568"/>
    <w:rsid w:val="0031480A"/>
    <w:rsid w:val="00350FD7"/>
    <w:rsid w:val="00362405"/>
    <w:rsid w:val="0036631B"/>
    <w:rsid w:val="003C0F22"/>
    <w:rsid w:val="003D2C23"/>
    <w:rsid w:val="003E4118"/>
    <w:rsid w:val="004618D3"/>
    <w:rsid w:val="0048661B"/>
    <w:rsid w:val="004B190A"/>
    <w:rsid w:val="004C2A91"/>
    <w:rsid w:val="004C4C92"/>
    <w:rsid w:val="004E6749"/>
    <w:rsid w:val="004F4031"/>
    <w:rsid w:val="006228EE"/>
    <w:rsid w:val="00642B12"/>
    <w:rsid w:val="006741FD"/>
    <w:rsid w:val="00681709"/>
    <w:rsid w:val="006D74E3"/>
    <w:rsid w:val="007324FA"/>
    <w:rsid w:val="007406EE"/>
    <w:rsid w:val="007C3DF0"/>
    <w:rsid w:val="0081278B"/>
    <w:rsid w:val="008158EE"/>
    <w:rsid w:val="0083230C"/>
    <w:rsid w:val="00880555"/>
    <w:rsid w:val="008A3583"/>
    <w:rsid w:val="008D5FB7"/>
    <w:rsid w:val="00900991"/>
    <w:rsid w:val="0090162F"/>
    <w:rsid w:val="00903EF4"/>
    <w:rsid w:val="00904ACC"/>
    <w:rsid w:val="00972380"/>
    <w:rsid w:val="009A0D58"/>
    <w:rsid w:val="009A41AD"/>
    <w:rsid w:val="009D781C"/>
    <w:rsid w:val="009E4904"/>
    <w:rsid w:val="009F3DE8"/>
    <w:rsid w:val="00A25056"/>
    <w:rsid w:val="00A65612"/>
    <w:rsid w:val="00B240C2"/>
    <w:rsid w:val="00B35FC7"/>
    <w:rsid w:val="00B7002E"/>
    <w:rsid w:val="00B758FC"/>
    <w:rsid w:val="00BC4D44"/>
    <w:rsid w:val="00BF08BD"/>
    <w:rsid w:val="00BF2447"/>
    <w:rsid w:val="00BF57E8"/>
    <w:rsid w:val="00C07EEF"/>
    <w:rsid w:val="00C21AEF"/>
    <w:rsid w:val="00C226AA"/>
    <w:rsid w:val="00C52932"/>
    <w:rsid w:val="00C85552"/>
    <w:rsid w:val="00D23178"/>
    <w:rsid w:val="00D43E8B"/>
    <w:rsid w:val="00D6241B"/>
    <w:rsid w:val="00DD325E"/>
    <w:rsid w:val="00DD749B"/>
    <w:rsid w:val="00E25730"/>
    <w:rsid w:val="00EA0211"/>
    <w:rsid w:val="00ED5C63"/>
    <w:rsid w:val="00F12D81"/>
    <w:rsid w:val="00F438F3"/>
    <w:rsid w:val="00F62E78"/>
    <w:rsid w:val="00F8769C"/>
    <w:rsid w:val="00FA10C6"/>
    <w:rsid w:val="00FE02D7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5CB544E-1E8F-4058-A34F-B39B0219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A25056"/>
    <w:pPr>
      <w:ind w:left="720"/>
      <w:contextualSpacing/>
    </w:pPr>
  </w:style>
  <w:style w:type="paragraph" w:styleId="Puesto">
    <w:name w:val="Title"/>
    <w:basedOn w:val="Normal"/>
    <w:link w:val="PuestoCar"/>
    <w:autoRedefine/>
    <w:qFormat/>
    <w:rsid w:val="004C2A91"/>
    <w:pPr>
      <w:spacing w:after="80"/>
      <w:ind w:left="426"/>
      <w:outlineLvl w:val="0"/>
    </w:pPr>
    <w:rPr>
      <w:rFonts w:ascii="Verdana" w:eastAsia="Calibri" w:hAnsi="Verdana" w:cs="Arial"/>
      <w:b/>
      <w:bCs/>
      <w:kern w:val="28"/>
      <w:sz w:val="20"/>
      <w:szCs w:val="20"/>
    </w:rPr>
  </w:style>
  <w:style w:type="character" w:customStyle="1" w:styleId="PuestoCar">
    <w:name w:val="Puesto Car"/>
    <w:basedOn w:val="Fuentedeprrafopredeter"/>
    <w:link w:val="Puesto"/>
    <w:rsid w:val="004C2A91"/>
    <w:rPr>
      <w:rFonts w:ascii="Verdana" w:eastAsia="Calibri" w:hAnsi="Verdana" w:cs="Arial"/>
      <w:b/>
      <w:bCs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Icesi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Fernanda Prado Herdoiza</dc:creator>
  <cp:lastModifiedBy>Gabriela Mayorga Hoyos</cp:lastModifiedBy>
  <cp:revision>2</cp:revision>
  <cp:lastPrinted>2016-03-09T16:35:00Z</cp:lastPrinted>
  <dcterms:created xsi:type="dcterms:W3CDTF">2016-07-27T19:34:00Z</dcterms:created>
  <dcterms:modified xsi:type="dcterms:W3CDTF">2016-07-27T19:34:00Z</dcterms:modified>
</cp:coreProperties>
</file>